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center"/>
        <w:rPr>
          <w:rFonts w:hint="eastAsia"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</w:rPr>
        <w:t>华语名佳国际广告传媒（北京）有限公司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简介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一、单位简介</w:t>
      </w:r>
    </w:p>
    <w:p>
      <w:pPr>
        <w:widowControl/>
        <w:jc w:val="left"/>
        <w:rPr>
          <w:rFonts w:ascii="楷体" w:hAnsi="楷体" w:eastAsia="楷体" w:cs="宋体"/>
          <w:kern w:val="0"/>
          <w:sz w:val="28"/>
          <w:szCs w:val="28"/>
        </w:rPr>
      </w:pPr>
      <w:r>
        <w:rPr>
          <w:rFonts w:hint="eastAsia" w:ascii="楷体" w:hAnsi="楷体" w:eastAsia="楷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ascii="楷体" w:hAnsi="楷体" w:eastAsia="楷体" w:cs="宋体"/>
          <w:kern w:val="0"/>
          <w:sz w:val="28"/>
          <w:szCs w:val="28"/>
        </w:rPr>
        <w:t>华语名佳国际广告传媒（北京）有限公司是一家集文案策划、设计制作、代理发布杂志、报纸、互联网广告于一体的综合性广告服务公司。公司下设策划部、媒介部、设计部、业务部等部门，拥有一批高水准的广告人才，本着“高起点、高标准、高收益”的经营理念和严谨务实的工作作风，为客户提供“市场调研、广告策划、创意制作、媒体发布”等一条龙服务。</w:t>
      </w:r>
    </w:p>
    <w:p>
      <w:pPr>
        <w:widowControl/>
        <w:ind w:firstLine="560" w:firstLineChars="200"/>
        <w:jc w:val="left"/>
        <w:rPr>
          <w:rFonts w:hint="eastAsia" w:ascii="楷体" w:hAnsi="楷体" w:eastAsia="楷体" w:cs="宋体"/>
          <w:kern w:val="0"/>
          <w:sz w:val="28"/>
          <w:szCs w:val="28"/>
        </w:rPr>
      </w:pPr>
      <w:r>
        <w:rPr>
          <w:rFonts w:ascii="楷体" w:hAnsi="楷体" w:eastAsia="楷体" w:cs="宋体"/>
          <w:kern w:val="0"/>
          <w:sz w:val="28"/>
          <w:szCs w:val="28"/>
        </w:rPr>
        <w:t>旗下媒体：《生活购物指南》报、阜阳在线网站、阜阳在线公众微信</w:t>
      </w:r>
      <w:r>
        <w:rPr>
          <w:rFonts w:hint="eastAsia" w:ascii="楷体" w:hAnsi="楷体" w:eastAsia="楷体" w:cs="宋体"/>
          <w:kern w:val="0"/>
          <w:sz w:val="28"/>
          <w:szCs w:val="28"/>
        </w:rPr>
        <w:t>。</w:t>
      </w:r>
    </w:p>
    <w:p>
      <w:pPr>
        <w:rPr>
          <w:rFonts w:hint="eastAsia" w:ascii="宋体" w:hAnsi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二、招聘需求</w:t>
      </w:r>
      <w:bookmarkStart w:id="0" w:name="_GoBack"/>
      <w:bookmarkEnd w:id="0"/>
    </w:p>
    <w:p>
      <w:pPr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《</w:t>
      </w:r>
      <w:r>
        <w:rPr>
          <w:rFonts w:hint="eastAsia" w:ascii="宋体" w:hAnsi="宋体"/>
          <w:b w:val="0"/>
          <w:bCs/>
          <w:sz w:val="28"/>
          <w:szCs w:val="28"/>
        </w:rPr>
        <w:t>生活购物指南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》</w:t>
      </w:r>
      <w:r>
        <w:rPr>
          <w:rFonts w:hint="eastAsia" w:ascii="宋体" w:hAnsi="宋体"/>
          <w:b w:val="0"/>
          <w:bCs/>
          <w:sz w:val="28"/>
          <w:szCs w:val="28"/>
        </w:rPr>
        <w:t xml:space="preserve">    媒介部 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sz w:val="28"/>
          <w:szCs w:val="28"/>
        </w:rPr>
        <w:t xml:space="preserve"> 运营专员     5名 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（工作范围：市场调研、信息采集、业务推广、根据业务需求提进行统筹，媒体活动及内容的策划）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要求：全职，年龄、性别、工作经验均不限。  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待遇：基本工资1500+奖金+提成  正式录用后</w:t>
      </w:r>
      <w:r>
        <w:rPr>
          <w:rFonts w:ascii="宋体" w:hAnsi="宋体" w:cs="宋体"/>
          <w:kern w:val="0"/>
          <w:sz w:val="28"/>
          <w:szCs w:val="28"/>
        </w:rPr>
        <w:t>享受岗位津贴、奖金、年度旅游及国家法定假期，统一办理保险。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电话：15705581002    13305685102  0558-2297527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地址：阜阳市一道河中路5号5楼（大唐金池对面）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简历也可投至：mail@fy169.net</w:t>
      </w:r>
    </w:p>
    <w:p>
      <w:pPr>
        <w:ind w:firstLine="420" w:firstLineChars="150"/>
        <w:rPr>
          <w:rFonts w:hint="eastAsia" w:ascii="宋体" w:hAnsi="宋体"/>
          <w:sz w:val="28"/>
          <w:szCs w:val="28"/>
        </w:rPr>
      </w:pPr>
    </w:p>
    <w:p>
      <w:pPr>
        <w:widowControl/>
        <w:ind w:firstLine="560" w:firstLineChars="200"/>
        <w:jc w:val="left"/>
        <w:rPr>
          <w:rFonts w:hint="eastAsia" w:ascii="楷体" w:hAnsi="楷体" w:eastAsia="楷体" w:cs="宋体"/>
          <w:kern w:val="0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</w:p>
    <w:p>
      <w:pPr>
        <w:rPr>
          <w:rFonts w:ascii="楷体" w:hAnsi="楷体" w:eastAsia="楷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6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32</Words>
  <Characters>186</Characters>
  <Lines>1</Lines>
  <Paragraphs>1</Paragraphs>
  <TotalTime>0</TotalTime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2014-11-03T02:54:00Z</dcterms:created>
  <dc:creator>User</dc:creator>
  <cp:lastModifiedBy>Administrator</cp:lastModifiedBy>
  <dcterms:modified xsi:type="dcterms:W3CDTF">2014-11-04T01:46:10Z</dcterms:modified>
  <dc:title>华语名佳国际广告传媒（北京）有限公司简介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